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9130" w14:textId="251B4A65" w:rsidR="0078667E" w:rsidRDefault="0078667E" w:rsidP="001E581F">
      <w:r>
        <w:rPr>
          <w:noProof/>
        </w:rPr>
        <w:drawing>
          <wp:anchor distT="0" distB="0" distL="114300" distR="114300" simplePos="0" relativeHeight="251658240" behindDoc="0" locked="0" layoutInCell="1" allowOverlap="1" wp14:anchorId="551B1CAB" wp14:editId="73AF0A4A">
            <wp:simplePos x="0" y="0"/>
            <wp:positionH relativeFrom="column">
              <wp:posOffset>-466090</wp:posOffset>
            </wp:positionH>
            <wp:positionV relativeFrom="paragraph">
              <wp:posOffset>-275171</wp:posOffset>
            </wp:positionV>
            <wp:extent cx="1069676" cy="1069676"/>
            <wp:effectExtent l="0" t="0" r="0" b="0"/>
            <wp:wrapNone/>
            <wp:docPr id="1888927530" name="Picture 1" descr="A logo of a smiling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27530" name="Picture 1" descr="A logo of a smiling su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76" cy="1069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r w:rsidR="001E581F">
        <w:t xml:space="preserve">     </w:t>
      </w:r>
      <w:r>
        <w:t>Sunnysmiles at St. Mary’s Price List</w:t>
      </w:r>
    </w:p>
    <w:p w14:paraId="2E44F3CE" w14:textId="77777777" w:rsidR="0078667E" w:rsidRDefault="0078667E" w:rsidP="001E581F"/>
    <w:p w14:paraId="7E475402" w14:textId="205BB9BE" w:rsidR="0078667E" w:rsidRDefault="0078667E" w:rsidP="001E581F">
      <w:r>
        <w:t xml:space="preserve">                          September 2025 </w:t>
      </w:r>
    </w:p>
    <w:p w14:paraId="3E866288" w14:textId="77777777" w:rsidR="0078667E" w:rsidRDefault="0078667E" w:rsidP="001E581F"/>
    <w:p w14:paraId="4FF8ACDF" w14:textId="77777777" w:rsidR="0078667E" w:rsidRDefault="0078667E"/>
    <w:p w14:paraId="3E5FEB1A" w14:textId="77777777" w:rsidR="001E581F" w:rsidRDefault="001E581F"/>
    <w:p w14:paraId="0CEDD5D5" w14:textId="77777777" w:rsidR="001E581F" w:rsidRDefault="001E581F"/>
    <w:p w14:paraId="47FB9A3C" w14:textId="00CB28EE" w:rsidR="0078667E" w:rsidRDefault="0078667E">
      <w:r>
        <w:t>Breakfast Club £7 per session/per child.</w:t>
      </w:r>
    </w:p>
    <w:p w14:paraId="5A3C6F65" w14:textId="77777777" w:rsidR="0078667E" w:rsidRDefault="0078667E"/>
    <w:p w14:paraId="0CB70F3C" w14:textId="38BDF139" w:rsidR="0078667E" w:rsidRDefault="0078667E">
      <w:r>
        <w:t xml:space="preserve">Breakfast Club opens from 7:45am and the gates are closed at 8:25am. Children are dropped off to school for 8:45am and can choose from a variety of healthy breakfast options to ensure they always have a positive start to the day. </w:t>
      </w:r>
    </w:p>
    <w:p w14:paraId="33645556" w14:textId="77777777" w:rsidR="0078667E" w:rsidRDefault="0078667E"/>
    <w:p w14:paraId="006715D3" w14:textId="77777777" w:rsidR="0078667E" w:rsidRDefault="0078667E"/>
    <w:p w14:paraId="2626BAE3" w14:textId="77777777" w:rsidR="0078667E" w:rsidRDefault="0078667E"/>
    <w:p w14:paraId="1D7AF7BE" w14:textId="0DBCFC46" w:rsidR="0078667E" w:rsidRDefault="0078667E">
      <w:r>
        <w:t xml:space="preserve">Afterschool Club £15 per session/per child. </w:t>
      </w:r>
    </w:p>
    <w:p w14:paraId="5AD39814" w14:textId="77777777" w:rsidR="0078667E" w:rsidRDefault="0078667E"/>
    <w:p w14:paraId="1FCDE352" w14:textId="62DA639B" w:rsidR="0078667E" w:rsidRDefault="0078667E">
      <w:r>
        <w:t xml:space="preserve">Afterschool Club starts from 3:15pm when children are collected from school. They are given a healthy snack from our menu which is created following the Food Standard Agency healthy eating guidelines. Children are then cared for until 5:55pm as the school closes at 5:50 at which time, we wait outside. </w:t>
      </w:r>
    </w:p>
    <w:p w14:paraId="67915AAF" w14:textId="77777777" w:rsidR="0078667E" w:rsidRPr="0078667E" w:rsidRDefault="0078667E"/>
    <w:sectPr w:rsidR="0078667E" w:rsidRPr="0078667E" w:rsidSect="00E475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7E"/>
    <w:rsid w:val="001E581F"/>
    <w:rsid w:val="002B5A59"/>
    <w:rsid w:val="0078667E"/>
    <w:rsid w:val="007B489A"/>
    <w:rsid w:val="00A500B1"/>
    <w:rsid w:val="00E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C30E"/>
  <w15:chartTrackingRefBased/>
  <w15:docId w15:val="{635C3DD7-CB7C-5F45-AACA-45B7949E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Ampah-Ford</dc:creator>
  <cp:keywords/>
  <dc:description/>
  <cp:lastModifiedBy>Clare Ampah-Ford</cp:lastModifiedBy>
  <cp:revision>3</cp:revision>
  <dcterms:created xsi:type="dcterms:W3CDTF">2025-09-22T10:10:00Z</dcterms:created>
  <dcterms:modified xsi:type="dcterms:W3CDTF">2025-09-22T10:20:00Z</dcterms:modified>
</cp:coreProperties>
</file>